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2A0FEE" w:rsidRP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22000013410000000003-1-RT01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Arial" w:hAnsi="Arial" w:cs="Arial"/>
                <w:color w:val="033522"/>
                <w:sz w:val="18"/>
                <w:szCs w:val="18"/>
              </w:rPr>
              <w:t>22000013410000000003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A0FEE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Автотранспортное средство марки ГАЗ 330232 6 МЕСТ GAZ 330232, тип ТС грузовой бортовой, год выпуска 2009, модель, номер двигателя – 421600 90404177, идентификационный номер (VIN) Х9633023292367897, шасси (рама) отсутствует, цвет кузова (кабины) белый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Arial" w:hAnsi="Arial" w:cs="Arial"/>
                <w:color w:val="033522"/>
                <w:sz w:val="18"/>
                <w:szCs w:val="18"/>
              </w:rPr>
              <w:t>МАУ "ДИРЕКЦИЯ ГОРОДСКОГО ХОЗЯЙСТВА"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A0FEE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511 000,00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9"/>
        <w:gridCol w:w="3624"/>
        <w:gridCol w:w="3401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21</cp:revision>
  <cp:lastPrinted>2018-12-04T07:14:00Z</cp:lastPrinted>
  <dcterms:created xsi:type="dcterms:W3CDTF">2022-02-08T06:20:00Z</dcterms:created>
  <dcterms:modified xsi:type="dcterms:W3CDTF">2022-08-24T13:52:00Z</dcterms:modified>
</cp:coreProperties>
</file>